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D9D" w:rsidRPr="00B432AC" w:rsidRDefault="00663D9D" w:rsidP="00663D9D">
      <w:pPr>
        <w:pStyle w:val="a5"/>
        <w:ind w:firstLineChars="100" w:firstLine="320"/>
        <w:jc w:val="center"/>
        <w:rPr>
          <w:color w:val="00B050"/>
          <w:sz w:val="32"/>
          <w:szCs w:val="32"/>
          <w:bdr w:val="single" w:sz="4" w:space="0" w:color="auto"/>
        </w:rPr>
      </w:pPr>
      <w:bookmarkStart w:id="0" w:name="_GoBack"/>
      <w:bookmarkEnd w:id="0"/>
      <w:r w:rsidRPr="00B432AC">
        <w:rPr>
          <w:rFonts w:hint="eastAsia"/>
          <w:color w:val="00B050"/>
          <w:sz w:val="32"/>
          <w:szCs w:val="32"/>
          <w:bdr w:val="single" w:sz="4" w:space="0" w:color="auto"/>
        </w:rPr>
        <w:t>NMC</w:t>
      </w:r>
      <w:r w:rsidR="005317CF">
        <w:rPr>
          <w:rFonts w:hint="eastAsia"/>
          <w:color w:val="00B050"/>
          <w:sz w:val="32"/>
          <w:szCs w:val="32"/>
          <w:bdr w:val="single" w:sz="4" w:space="0" w:color="auto"/>
        </w:rPr>
        <w:t xml:space="preserve">　</w:t>
      </w:r>
      <w:r w:rsidRPr="00B432AC">
        <w:rPr>
          <w:rFonts w:hint="eastAsia"/>
          <w:color w:val="00B050"/>
          <w:sz w:val="32"/>
          <w:szCs w:val="32"/>
          <w:bdr w:val="single" w:sz="4" w:space="0" w:color="auto"/>
        </w:rPr>
        <w:t>27年9月例会の報告</w:t>
      </w:r>
    </w:p>
    <w:p w:rsidR="00C065EF" w:rsidRDefault="005317CF" w:rsidP="005317CF">
      <w:pPr>
        <w:pStyle w:val="a5"/>
        <w:ind w:firstLineChars="100" w:firstLine="220"/>
        <w:rPr>
          <w:sz w:val="22"/>
        </w:rPr>
      </w:pPr>
      <w:r>
        <w:rPr>
          <w:rFonts w:hint="eastAsia"/>
          <w:sz w:val="22"/>
          <w:u w:val="single"/>
        </w:rPr>
        <w:t>第</w:t>
      </w:r>
      <w:r w:rsidR="00D20BE8">
        <w:rPr>
          <w:rFonts w:hint="eastAsia"/>
          <w:sz w:val="22"/>
          <w:u w:val="single"/>
        </w:rPr>
        <w:t>37</w:t>
      </w:r>
      <w:r w:rsidR="00663D9D">
        <w:rPr>
          <w:rFonts w:hint="eastAsia"/>
          <w:sz w:val="22"/>
          <w:u w:val="single"/>
        </w:rPr>
        <w:t>期の掉尾を飾る9月例会は､</w:t>
      </w:r>
      <w:r w:rsidR="00B432AC">
        <w:rPr>
          <w:rFonts w:hint="eastAsia"/>
          <w:sz w:val="22"/>
          <w:u w:val="single"/>
        </w:rPr>
        <w:t>9月28日(月)</w:t>
      </w:r>
      <w:r w:rsidR="00043E48">
        <w:rPr>
          <w:rFonts w:hint="eastAsia"/>
          <w:sz w:val="22"/>
          <w:u w:val="single"/>
        </w:rPr>
        <w:t>｢</w:t>
      </w:r>
      <w:r w:rsidR="00663D9D">
        <w:rPr>
          <w:rFonts w:hint="eastAsia"/>
          <w:sz w:val="22"/>
          <w:u w:val="single"/>
        </w:rPr>
        <w:t>あんさんぶる荻窪</w:t>
      </w:r>
      <w:r w:rsidR="00043E48">
        <w:rPr>
          <w:rFonts w:hint="eastAsia"/>
          <w:sz w:val="22"/>
          <w:u w:val="single"/>
        </w:rPr>
        <w:t>｣</w:t>
      </w:r>
      <w:r w:rsidR="00663D9D">
        <w:rPr>
          <w:rFonts w:hint="eastAsia"/>
          <w:sz w:val="22"/>
          <w:u w:val="single"/>
        </w:rPr>
        <w:t>に､25人の参加者を得て､西野純也･慶大</w:t>
      </w:r>
      <w:r w:rsidR="00043E48">
        <w:rPr>
          <w:rFonts w:hint="eastAsia"/>
          <w:sz w:val="22"/>
          <w:u w:val="single"/>
        </w:rPr>
        <w:t>(法)</w:t>
      </w:r>
      <w:r w:rsidR="00663D9D">
        <w:rPr>
          <w:rFonts w:hint="eastAsia"/>
          <w:sz w:val="22"/>
          <w:u w:val="single"/>
        </w:rPr>
        <w:t>准教授をお招きして､｢日韓の歴史和解は可能か｣という演題で､講演を1時間していただき</w:t>
      </w:r>
      <w:r>
        <w:rPr>
          <w:rFonts w:hint="eastAsia"/>
          <w:sz w:val="22"/>
          <w:u w:val="single"/>
        </w:rPr>
        <w:t>ました。</w:t>
      </w:r>
      <w:r w:rsidR="00043E48">
        <w:rPr>
          <w:rFonts w:hint="eastAsia"/>
          <w:sz w:val="22"/>
          <w:u w:val="single"/>
        </w:rPr>
        <w:t>質疑応答</w:t>
      </w:r>
      <w:r>
        <w:rPr>
          <w:rFonts w:hint="eastAsia"/>
          <w:sz w:val="22"/>
          <w:u w:val="single"/>
        </w:rPr>
        <w:t>時間も</w:t>
      </w:r>
      <w:r w:rsidR="00663D9D">
        <w:rPr>
          <w:rFonts w:hint="eastAsia"/>
          <w:sz w:val="22"/>
          <w:u w:val="single"/>
        </w:rPr>
        <w:t>35</w:t>
      </w:r>
      <w:r>
        <w:rPr>
          <w:rFonts w:hint="eastAsia"/>
          <w:sz w:val="22"/>
          <w:u w:val="single"/>
        </w:rPr>
        <w:t>分</w:t>
      </w:r>
      <w:r w:rsidR="00663D9D">
        <w:rPr>
          <w:rFonts w:hint="eastAsia"/>
          <w:sz w:val="22"/>
          <w:u w:val="single"/>
        </w:rPr>
        <w:t>とり､9人の方が質問されました</w:t>
      </w:r>
      <w:r w:rsidR="00663D9D">
        <w:rPr>
          <w:rFonts w:hint="eastAsia"/>
          <w:sz w:val="22"/>
        </w:rPr>
        <w:t>。その後､西野先生にも参加していただき有志21人の参加を得て</w:t>
      </w:r>
      <w:r w:rsidR="00043E48">
        <w:rPr>
          <w:rFonts w:hint="eastAsia"/>
          <w:sz w:val="22"/>
        </w:rPr>
        <w:t>の</w:t>
      </w:r>
      <w:r w:rsidR="00663D9D">
        <w:rPr>
          <w:rFonts w:hint="eastAsia"/>
          <w:sz w:val="22"/>
        </w:rPr>
        <w:t>懇親会を中華料理店</w:t>
      </w:r>
      <w:r w:rsidR="00C065EF">
        <w:rPr>
          <w:rFonts w:hint="eastAsia"/>
          <w:sz w:val="22"/>
        </w:rPr>
        <w:t>｢</w:t>
      </w:r>
      <w:r w:rsidR="00663D9D">
        <w:rPr>
          <w:rFonts w:hint="eastAsia"/>
          <w:sz w:val="22"/>
        </w:rPr>
        <w:t>李房</w:t>
      </w:r>
      <w:r w:rsidR="00C065EF">
        <w:rPr>
          <w:rFonts w:hint="eastAsia"/>
          <w:sz w:val="22"/>
        </w:rPr>
        <w:t>｣</w:t>
      </w:r>
      <w:r w:rsidR="00663D9D">
        <w:rPr>
          <w:rFonts w:hint="eastAsia"/>
          <w:sz w:val="22"/>
        </w:rPr>
        <w:t>で1</w:t>
      </w:r>
      <w:r>
        <w:rPr>
          <w:rFonts w:hint="eastAsia"/>
          <w:sz w:val="22"/>
        </w:rPr>
        <w:t>時間半ほど開催､</w:t>
      </w:r>
      <w:r w:rsidR="00663D9D">
        <w:rPr>
          <w:rFonts w:hint="eastAsia"/>
          <w:sz w:val="22"/>
        </w:rPr>
        <w:t>ここでも</w:t>
      </w:r>
      <w:r w:rsidR="00D20BE8">
        <w:rPr>
          <w:rFonts w:hint="eastAsia"/>
          <w:sz w:val="22"/>
        </w:rPr>
        <w:t>参加者より</w:t>
      </w:r>
      <w:r w:rsidR="00043E48">
        <w:rPr>
          <w:rFonts w:hint="eastAsia"/>
          <w:sz w:val="22"/>
        </w:rPr>
        <w:t>質問</w:t>
      </w:r>
      <w:r w:rsidR="00663D9D">
        <w:rPr>
          <w:rFonts w:hint="eastAsia"/>
          <w:sz w:val="22"/>
        </w:rPr>
        <w:t>がだされていました。安倍総理談話が8月13日前後に出された直後ですので､とてもタイムリーなお話が伺え</w:t>
      </w:r>
      <w:r w:rsidR="00C065EF">
        <w:rPr>
          <w:rFonts w:hint="eastAsia"/>
          <w:sz w:val="22"/>
        </w:rPr>
        <w:t>たと思います</w:t>
      </w:r>
      <w:r w:rsidR="00663D9D">
        <w:rPr>
          <w:rFonts w:hint="eastAsia"/>
          <w:sz w:val="22"/>
        </w:rPr>
        <w:t>。</w:t>
      </w:r>
      <w:r w:rsidR="00D20BE8">
        <w:rPr>
          <w:rFonts w:hint="eastAsia"/>
          <w:sz w:val="22"/>
        </w:rPr>
        <w:t>結論からいえば､</w:t>
      </w:r>
      <w:r w:rsidR="00C065EF">
        <w:rPr>
          <w:rFonts w:hint="eastAsia"/>
          <w:sz w:val="22"/>
        </w:rPr>
        <w:t>｢</w:t>
      </w:r>
      <w:r w:rsidR="00D20BE8">
        <w:rPr>
          <w:rFonts w:hint="eastAsia"/>
          <w:sz w:val="22"/>
        </w:rPr>
        <w:t>歴史的和解は容易ではない</w:t>
      </w:r>
      <w:r w:rsidR="00C065EF">
        <w:rPr>
          <w:rFonts w:hint="eastAsia"/>
          <w:sz w:val="22"/>
        </w:rPr>
        <w:t>｣</w:t>
      </w:r>
      <w:r w:rsidR="00D20BE8">
        <w:rPr>
          <w:rFonts w:hint="eastAsia"/>
          <w:sz w:val="22"/>
        </w:rPr>
        <w:t>ということですが､</w:t>
      </w:r>
      <w:r w:rsidR="00B432AC">
        <w:rPr>
          <w:rFonts w:hint="eastAsia"/>
          <w:sz w:val="22"/>
        </w:rPr>
        <w:t>これは</w:t>
      </w:r>
      <w:r w:rsidR="00D20BE8">
        <w:rPr>
          <w:rFonts w:hint="eastAsia"/>
          <w:sz w:val="22"/>
        </w:rPr>
        <w:t>日本国民が歴史的事実を学んでおらず</w:t>
      </w:r>
      <w:r w:rsidR="00043E48">
        <w:rPr>
          <w:rFonts w:hint="eastAsia"/>
          <w:sz w:val="22"/>
        </w:rPr>
        <w:t>､日韓双方の国民が十分に相手の言い分を知っ</w:t>
      </w:r>
      <w:r>
        <w:rPr>
          <w:rFonts w:hint="eastAsia"/>
          <w:sz w:val="22"/>
        </w:rPr>
        <w:t>て</w:t>
      </w:r>
      <w:r w:rsidR="00D20BE8">
        <w:rPr>
          <w:rFonts w:hint="eastAsia"/>
          <w:sz w:val="22"/>
        </w:rPr>
        <w:t>いないことが原因です。この穴を埋めないと</w:t>
      </w:r>
      <w:r>
        <w:rPr>
          <w:rFonts w:hint="eastAsia"/>
          <w:sz w:val="22"/>
        </w:rPr>
        <w:t>歴史</w:t>
      </w:r>
      <w:r w:rsidR="00D20BE8">
        <w:rPr>
          <w:rFonts w:hint="eastAsia"/>
          <w:sz w:val="22"/>
        </w:rPr>
        <w:t>和解は難しいということが､西野先生の</w:t>
      </w:r>
      <w:r w:rsidR="00C065EF">
        <w:rPr>
          <w:rFonts w:hint="eastAsia"/>
          <w:sz w:val="22"/>
        </w:rPr>
        <w:t>ｱｶﾃﾞﾐﾂｸに</w:t>
      </w:r>
      <w:r w:rsidR="00D20BE8">
        <w:rPr>
          <w:rFonts w:hint="eastAsia"/>
          <w:sz w:val="22"/>
        </w:rPr>
        <w:t>整理されたレジメに基づいた</w:t>
      </w:r>
      <w:r w:rsidR="00B432AC">
        <w:rPr>
          <w:rFonts w:hint="eastAsia"/>
          <w:sz w:val="22"/>
        </w:rPr>
        <w:t>講演</w:t>
      </w:r>
      <w:r w:rsidR="00D20BE8">
        <w:rPr>
          <w:rFonts w:hint="eastAsia"/>
          <w:sz w:val="22"/>
        </w:rPr>
        <w:t>を伺って</w:t>
      </w:r>
      <w:r w:rsidR="00B432AC">
        <w:rPr>
          <w:rFonts w:hint="eastAsia"/>
          <w:sz w:val="22"/>
        </w:rPr>
        <w:t>いて</w:t>
      </w:r>
      <w:r w:rsidR="00D20BE8">
        <w:rPr>
          <w:rFonts w:hint="eastAsia"/>
          <w:sz w:val="22"/>
        </w:rPr>
        <w:t>良く理解でました。</w:t>
      </w:r>
      <w:r w:rsidR="00B432AC">
        <w:rPr>
          <w:rFonts w:hint="eastAsia"/>
          <w:sz w:val="22"/>
        </w:rPr>
        <w:t xml:space="preserve">　　</w:t>
      </w:r>
    </w:p>
    <w:p w:rsidR="00C065EF" w:rsidRDefault="00663D9D" w:rsidP="00C065EF">
      <w:pPr>
        <w:pStyle w:val="a5"/>
        <w:rPr>
          <w:sz w:val="22"/>
        </w:rPr>
      </w:pPr>
      <w:r>
        <w:rPr>
          <w:rFonts w:hint="eastAsia"/>
          <w:sz w:val="22"/>
        </w:rPr>
        <w:t>西野純也先生は､慶大法学部政治学科卒業。慶大大学院博士課程終了､</w:t>
      </w:r>
      <w:r>
        <w:rPr>
          <w:sz w:val="22"/>
        </w:rPr>
        <w:t>2005</w:t>
      </w:r>
      <w:r>
        <w:rPr>
          <w:rFonts w:hint="eastAsia"/>
          <w:sz w:val="22"/>
        </w:rPr>
        <w:t>年に韓国･延世大学大学院政治学科博士課程終了</w:t>
      </w:r>
      <w:r>
        <w:rPr>
          <w:sz w:val="22"/>
        </w:rPr>
        <w:t>(</w:t>
      </w:r>
      <w:r>
        <w:rPr>
          <w:rFonts w:hint="eastAsia"/>
          <w:sz w:val="22"/>
        </w:rPr>
        <w:t>政治学博士</w:t>
      </w:r>
      <w:r>
        <w:rPr>
          <w:sz w:val="22"/>
        </w:rPr>
        <w:t>)</w:t>
      </w:r>
      <w:r>
        <w:rPr>
          <w:rFonts w:hint="eastAsia"/>
          <w:sz w:val="22"/>
        </w:rPr>
        <w:t>。専門分野は</w:t>
      </w:r>
      <w:r w:rsidR="00D20BE8">
        <w:rPr>
          <w:rFonts w:hint="eastAsia"/>
          <w:sz w:val="22"/>
        </w:rPr>
        <w:t>東アジア国際政治､現</w:t>
      </w:r>
      <w:r w:rsidR="005317CF">
        <w:rPr>
          <w:rFonts w:hint="eastAsia"/>
          <w:sz w:val="22"/>
        </w:rPr>
        <w:t>――</w:t>
      </w:r>
      <w:r w:rsidR="00D20BE8">
        <w:rPr>
          <w:rFonts w:hint="eastAsia"/>
          <w:sz w:val="22"/>
        </w:rPr>
        <w:t>代韓国朝鮮政治､日韓関係です。在韓国日本大使館</w:t>
      </w:r>
      <w:r>
        <w:rPr>
          <w:rFonts w:hint="eastAsia"/>
          <w:sz w:val="22"/>
        </w:rPr>
        <w:t>館政治部専門調査員</w:t>
      </w:r>
      <w:r w:rsidR="00B432AC">
        <w:rPr>
          <w:sz w:val="22"/>
        </w:rPr>
        <w:t>(2002</w:t>
      </w:r>
      <w:r w:rsidR="00B432AC">
        <w:rPr>
          <w:rFonts w:hint="eastAsia"/>
          <w:sz w:val="22"/>
        </w:rPr>
        <w:t>～</w:t>
      </w:r>
      <w:r>
        <w:rPr>
          <w:sz w:val="22"/>
        </w:rPr>
        <w:t>2004</w:t>
      </w:r>
      <w:r>
        <w:rPr>
          <w:rFonts w:hint="eastAsia"/>
          <w:sz w:val="22"/>
        </w:rPr>
        <w:t>年</w:t>
      </w:r>
      <w:r>
        <w:rPr>
          <w:sz w:val="22"/>
        </w:rPr>
        <w:t>)</w:t>
      </w:r>
      <w:r>
        <w:rPr>
          <w:rFonts w:hint="eastAsia"/>
          <w:sz w:val="22"/>
        </w:rPr>
        <w:t>、外務省国際情報統括官組織専門分析員､慶応大学法学部講師を経て､</w:t>
      </w:r>
      <w:r>
        <w:rPr>
          <w:sz w:val="22"/>
        </w:rPr>
        <w:t>2010</w:t>
      </w:r>
      <w:r w:rsidR="00C065EF">
        <w:rPr>
          <w:rFonts w:hint="eastAsia"/>
          <w:sz w:val="22"/>
        </w:rPr>
        <w:t>年より</w:t>
      </w:r>
      <w:r>
        <w:rPr>
          <w:rFonts w:hint="eastAsia"/>
          <w:sz w:val="22"/>
        </w:rPr>
        <w:t>准教授。</w:t>
      </w:r>
      <w:r w:rsidR="00B432AC">
        <w:rPr>
          <w:sz w:val="22"/>
        </w:rPr>
        <w:t>2009</w:t>
      </w:r>
      <w:r w:rsidR="00B432AC">
        <w:rPr>
          <w:rFonts w:hint="eastAsia"/>
          <w:sz w:val="22"/>
        </w:rPr>
        <w:t>～</w:t>
      </w:r>
      <w:r>
        <w:rPr>
          <w:sz w:val="22"/>
        </w:rPr>
        <w:t>2013</w:t>
      </w:r>
      <w:r>
        <w:rPr>
          <w:rFonts w:hint="eastAsia"/>
          <w:sz w:val="22"/>
        </w:rPr>
        <w:t>年に日韓新時代共同プロジェクト日本側幹事｡</w:t>
      </w:r>
      <w:r>
        <w:rPr>
          <w:sz w:val="22"/>
        </w:rPr>
        <w:t>2011~2012</w:t>
      </w:r>
      <w:r>
        <w:rPr>
          <w:rFonts w:hint="eastAsia"/>
          <w:sz w:val="22"/>
        </w:rPr>
        <w:t>年にハーバード･エンチン研究所交換研究員､</w:t>
      </w:r>
      <w:r>
        <w:rPr>
          <w:sz w:val="22"/>
        </w:rPr>
        <w:t>2012~2013</w:t>
      </w:r>
      <w:r w:rsidR="00C065EF">
        <w:rPr>
          <w:rFonts w:hint="eastAsia"/>
          <w:sz w:val="22"/>
        </w:rPr>
        <w:t>年にウツﾄﾞロー･ウイルソン･センターのジャパン･スカラー及び</w:t>
      </w:r>
      <w:r>
        <w:rPr>
          <w:rFonts w:hint="eastAsia"/>
          <w:sz w:val="22"/>
        </w:rPr>
        <w:t>ジョージ・ワシントン大学シングル･センター訪問研究員を歴任。また､東京財団政治外交検</w:t>
      </w:r>
      <w:r w:rsidR="00C065EF">
        <w:rPr>
          <w:rFonts w:hint="eastAsia"/>
          <w:sz w:val="22"/>
        </w:rPr>
        <w:t>証会メンバーの新進気鋭の学者で</w:t>
      </w:r>
      <w:r w:rsidR="005317CF">
        <w:rPr>
          <w:rFonts w:hint="eastAsia"/>
          <w:sz w:val="22"/>
        </w:rPr>
        <w:t>､</w:t>
      </w:r>
      <w:r w:rsidR="00C065EF">
        <w:rPr>
          <w:rFonts w:hint="eastAsia"/>
          <w:sz w:val="22"/>
        </w:rPr>
        <w:t>日韓関係の第一人者です。編著書は</w:t>
      </w:r>
      <w:r>
        <w:rPr>
          <w:rFonts w:hint="eastAsia"/>
          <w:sz w:val="22"/>
        </w:rPr>
        <w:t>｢朝鮮半島の秩序再編｣</w:t>
      </w:r>
      <w:r>
        <w:rPr>
          <w:sz w:val="22"/>
        </w:rPr>
        <w:t>(2013</w:t>
      </w:r>
      <w:r>
        <w:rPr>
          <w:rFonts w:hint="eastAsia"/>
          <w:sz w:val="22"/>
        </w:rPr>
        <w:t>年､慶大出版会</w:t>
      </w:r>
      <w:r>
        <w:rPr>
          <w:sz w:val="22"/>
        </w:rPr>
        <w:t>)</w:t>
      </w:r>
      <w:r w:rsidR="005317CF">
        <w:rPr>
          <w:rFonts w:hint="eastAsia"/>
          <w:sz w:val="22"/>
        </w:rPr>
        <w:t>など。</w:t>
      </w:r>
      <w:r w:rsidR="00043E48">
        <w:rPr>
          <w:rFonts w:hint="eastAsia"/>
          <w:sz w:val="22"/>
        </w:rPr>
        <w:t>&lt;</w:t>
      </w:r>
      <w:r w:rsidR="00C065EF">
        <w:rPr>
          <w:rFonts w:hint="eastAsia"/>
          <w:sz w:val="22"/>
        </w:rPr>
        <w:t>文責;</w:t>
      </w:r>
      <w:r w:rsidR="00043E48">
        <w:rPr>
          <w:rFonts w:hint="eastAsia"/>
          <w:sz w:val="22"/>
        </w:rPr>
        <w:t>石村</w:t>
      </w:r>
      <w:r w:rsidR="005317CF">
        <w:rPr>
          <w:rFonts w:hint="eastAsia"/>
          <w:sz w:val="22"/>
        </w:rPr>
        <w:t>&gt;</w:t>
      </w:r>
    </w:p>
    <w:p w:rsidR="005317CF" w:rsidRDefault="005317CF" w:rsidP="005317CF">
      <w:pPr>
        <w:pStyle w:val="a5"/>
        <w:ind w:firstLineChars="700" w:firstLine="140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529665" wp14:editId="4A606088">
            <wp:simplePos x="0" y="0"/>
            <wp:positionH relativeFrom="column">
              <wp:posOffset>-236184</wp:posOffset>
            </wp:positionH>
            <wp:positionV relativeFrom="paragraph">
              <wp:posOffset>1542582</wp:posOffset>
            </wp:positionV>
            <wp:extent cx="3604260" cy="1990725"/>
            <wp:effectExtent l="0" t="0" r="0" b="9525"/>
            <wp:wrapSquare wrapText="bothSides"/>
            <wp:docPr id="3" name="図 3" descr="C:\Users\TOMOKO\AppData\Local\Microsoft\Windows\Temporary Internet Files\Content.Word\IMG_0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MOKO\AppData\Local\Microsoft\Windows\Temporary Internet Files\Content.Word\IMG_066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2"/>
        </w:rPr>
        <w:t>--------------会場の雰囲気-------------------</w:t>
      </w:r>
    </w:p>
    <w:p w:rsidR="00EB442F" w:rsidRDefault="005317CF" w:rsidP="00C065EF">
      <w:pPr>
        <w:pStyle w:val="a5"/>
        <w:rPr>
          <w:sz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C080875" wp14:editId="4B392BFF">
            <wp:simplePos x="0" y="0"/>
            <wp:positionH relativeFrom="margin">
              <wp:align>right</wp:align>
            </wp:positionH>
            <wp:positionV relativeFrom="paragraph">
              <wp:posOffset>2043307</wp:posOffset>
            </wp:positionV>
            <wp:extent cx="1721795" cy="1271899"/>
            <wp:effectExtent l="0" t="0" r="0" b="508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795" cy="1271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BE3A437" wp14:editId="371F8B14">
            <wp:simplePos x="0" y="0"/>
            <wp:positionH relativeFrom="margin">
              <wp:posOffset>2907773</wp:posOffset>
            </wp:positionH>
            <wp:positionV relativeFrom="paragraph">
              <wp:posOffset>276104</wp:posOffset>
            </wp:positionV>
            <wp:extent cx="2858135" cy="1711960"/>
            <wp:effectExtent l="0" t="0" r="0" b="254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2C898BD" wp14:editId="04985EF5">
            <wp:simplePos x="0" y="0"/>
            <wp:positionH relativeFrom="column">
              <wp:posOffset>38735</wp:posOffset>
            </wp:positionH>
            <wp:positionV relativeFrom="paragraph">
              <wp:posOffset>291465</wp:posOffset>
            </wp:positionV>
            <wp:extent cx="1480820" cy="931545"/>
            <wp:effectExtent l="0" t="0" r="5080" b="1905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2AC">
        <w:rPr>
          <w:rFonts w:hint="eastAsia"/>
          <w:sz w:val="22"/>
        </w:rPr>
        <w:t>秋らしい“</w:t>
      </w:r>
      <w:r w:rsidR="00C065EF">
        <w:rPr>
          <w:rFonts w:hint="eastAsia"/>
          <w:sz w:val="22"/>
        </w:rPr>
        <w:t>生け花</w:t>
      </w:r>
      <w:r w:rsidR="00B432AC">
        <w:rPr>
          <w:rFonts w:hint="eastAsia"/>
          <w:sz w:val="22"/>
        </w:rPr>
        <w:t>”</w:t>
      </w:r>
      <w:r w:rsidR="00C065EF">
        <w:rPr>
          <w:rFonts w:hint="eastAsia"/>
          <w:sz w:val="22"/>
        </w:rPr>
        <w:t>の</w:t>
      </w:r>
      <w:r w:rsidR="00B432AC">
        <w:rPr>
          <w:rFonts w:hint="eastAsia"/>
          <w:sz w:val="22"/>
        </w:rPr>
        <w:t>飾られた</w:t>
      </w:r>
      <w:r w:rsidR="00C065EF">
        <w:rPr>
          <w:rFonts w:hint="eastAsia"/>
          <w:sz w:val="22"/>
        </w:rPr>
        <w:t>机で講演する</w:t>
      </w:r>
      <w:r w:rsidR="00C065EF" w:rsidRPr="00B432AC">
        <w:rPr>
          <w:rFonts w:hint="eastAsia"/>
          <w:b/>
          <w:color w:val="FF0000"/>
          <w:sz w:val="22"/>
        </w:rPr>
        <w:t>西野純也</w:t>
      </w:r>
      <w:r w:rsidR="00B432AC" w:rsidRPr="00B432AC">
        <w:rPr>
          <w:rFonts w:hint="eastAsia"/>
          <w:b/>
          <w:color w:val="FF0000"/>
          <w:sz w:val="22"/>
        </w:rPr>
        <w:t>･慶大</w:t>
      </w:r>
      <w:r w:rsidR="00C065EF" w:rsidRPr="00B432AC">
        <w:rPr>
          <w:rFonts w:hint="eastAsia"/>
          <w:b/>
          <w:color w:val="FF0000"/>
          <w:sz w:val="22"/>
        </w:rPr>
        <w:t>准教授</w:t>
      </w:r>
      <w:r>
        <w:rPr>
          <w:rFonts w:hint="eastAsia"/>
          <w:sz w:val="22"/>
        </w:rPr>
        <w:t>▼</w:t>
      </w:r>
    </w:p>
    <w:sectPr w:rsidR="00EB442F" w:rsidSect="009C28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B3F" w:rsidRDefault="00915B3F" w:rsidP="00656503">
      <w:r>
        <w:separator/>
      </w:r>
    </w:p>
  </w:endnote>
  <w:endnote w:type="continuationSeparator" w:id="0">
    <w:p w:rsidR="00915B3F" w:rsidRDefault="00915B3F" w:rsidP="0065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503" w:rsidRDefault="0065650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503" w:rsidRDefault="0065650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503" w:rsidRDefault="006565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B3F" w:rsidRDefault="00915B3F" w:rsidP="00656503">
      <w:r>
        <w:separator/>
      </w:r>
    </w:p>
  </w:footnote>
  <w:footnote w:type="continuationSeparator" w:id="0">
    <w:p w:rsidR="00915B3F" w:rsidRDefault="00915B3F" w:rsidP="00656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503" w:rsidRDefault="0065650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503" w:rsidRDefault="0065650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503" w:rsidRDefault="0065650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6E"/>
    <w:rsid w:val="00043E48"/>
    <w:rsid w:val="002D5DCA"/>
    <w:rsid w:val="005317CF"/>
    <w:rsid w:val="00656503"/>
    <w:rsid w:val="00663D9D"/>
    <w:rsid w:val="00667B06"/>
    <w:rsid w:val="0069446E"/>
    <w:rsid w:val="00834F7A"/>
    <w:rsid w:val="00902916"/>
    <w:rsid w:val="00915B3F"/>
    <w:rsid w:val="009C28A7"/>
    <w:rsid w:val="00B432AC"/>
    <w:rsid w:val="00C065EF"/>
    <w:rsid w:val="00C36F66"/>
    <w:rsid w:val="00D20BE8"/>
    <w:rsid w:val="00EB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3A3DAEE-5F9C-4C21-8E80-B4C540B1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D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44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663D9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rsid w:val="00663D9D"/>
    <w:rPr>
      <w:rFonts w:ascii="ＭＳ ゴシック" w:eastAsia="ＭＳ ゴシック" w:hAnsi="Courier New" w:cs="Courier New"/>
      <w:sz w:val="20"/>
      <w:szCs w:val="21"/>
    </w:rPr>
  </w:style>
  <w:style w:type="paragraph" w:styleId="a7">
    <w:name w:val="header"/>
    <w:basedOn w:val="a"/>
    <w:link w:val="a8"/>
    <w:uiPriority w:val="99"/>
    <w:unhideWhenUsed/>
    <w:rsid w:val="006565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6503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6565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650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福山秀雄</cp:lastModifiedBy>
  <cp:revision>2</cp:revision>
  <dcterms:created xsi:type="dcterms:W3CDTF">2015-10-13T04:51:00Z</dcterms:created>
  <dcterms:modified xsi:type="dcterms:W3CDTF">2015-10-13T04:51:00Z</dcterms:modified>
</cp:coreProperties>
</file>