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NMC</w:t>
      </w:r>
      <w:r>
        <w:rPr/>
        <w:t>山歩きの会　高麗　巾着田を歩く</w:t>
      </w:r>
    </w:p>
    <w:p>
      <w:pPr>
        <w:pStyle w:val="Normal"/>
        <w:ind w:firstLine="630"/>
        <w:rPr/>
      </w:pPr>
      <w:r>
        <w:rPr/>
      </w:r>
    </w:p>
    <w:p>
      <w:pPr>
        <w:pStyle w:val="Normal"/>
        <w:ind w:firstLine="630"/>
        <w:rPr/>
      </w:pPr>
      <w:r>
        <w:rPr/>
        <w:t>9</w:t>
      </w:r>
      <w:r>
        <w:rPr/>
        <w:t>月の山歩きは、花（曼珠沙華）の時期に合わせて第４土曜日にしました。</w:t>
      </w:r>
    </w:p>
    <w:p>
      <w:pPr>
        <w:pStyle w:val="Normal"/>
        <w:ind w:firstLine="630"/>
        <w:rPr/>
      </w:pPr>
      <w:r>
        <w:rPr/>
        <w:t>初秋の里歩きに出掛けます。</w:t>
      </w:r>
    </w:p>
    <w:p>
      <w:pPr>
        <w:pStyle w:val="Normal"/>
        <w:ind w:firstLine="21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jc w:val="left"/>
        <w:rPr>
          <w:lang w:eastAsia="zh-CN"/>
        </w:rPr>
      </w:pPr>
      <w:r>
        <w:rPr/>
        <w:t>日時　</w:t>
      </w:r>
      <w:r>
        <w:rPr/>
        <w:t>9</w:t>
      </w:r>
      <w:r>
        <w:rPr>
          <w:lang w:eastAsia="zh-CN"/>
        </w:rPr>
        <w:t>月</w:t>
      </w:r>
      <w:r>
        <w:rPr/>
        <w:t>22</w:t>
      </w:r>
      <w:r>
        <w:rPr/>
        <w:t>日</w:t>
      </w:r>
      <w:r>
        <w:rPr>
          <w:lang w:eastAsia="zh-CN"/>
        </w:rPr>
        <w:t>(</w:t>
      </w:r>
      <w:r>
        <w:rPr>
          <w:lang w:eastAsia="zh-CN"/>
        </w:rPr>
        <w:t>土</w:t>
      </w:r>
      <w:r>
        <w:rPr>
          <w:lang w:eastAsia="zh-CN"/>
        </w:rPr>
        <w:t>)</w:t>
      </w:r>
      <w:r>
        <w:rPr>
          <w:rFonts w:ascii="ＭＳ 明朝" w:hAnsi="ＭＳ 明朝" w:asciiTheme="minorEastAsia" w:hAnsiTheme="minorEastAsia"/>
          <w:lang w:eastAsia="zh-CN"/>
        </w:rPr>
        <w:t>　</w:t>
      </w:r>
      <w:r>
        <w:rPr>
          <w:rFonts w:ascii="ＭＳ 明朝" w:hAnsi="ＭＳ 明朝" w:asciiTheme="minorEastAsia" w:hAnsiTheme="minorEastAsia"/>
        </w:rPr>
        <w:t>10</w:t>
      </w:r>
      <w:r>
        <w:rPr>
          <w:rFonts w:ascii="ＭＳ 明朝" w:hAnsi="ＭＳ 明朝" w:asciiTheme="minorEastAsia" w:hAnsiTheme="minorEastAsia"/>
        </w:rPr>
        <w:t>：</w:t>
      </w:r>
      <w:r>
        <w:rPr>
          <w:rFonts w:ascii="ＭＳ 明朝" w:hAnsi="ＭＳ 明朝" w:asciiTheme="minorEastAsia" w:hAnsiTheme="minorEastAsia"/>
        </w:rPr>
        <w:t>00</w:t>
      </w:r>
      <w:r>
        <w:rPr>
          <w:lang w:eastAsia="zh-CN"/>
        </w:rPr>
        <w:t>　</w:t>
      </w:r>
      <w:r>
        <w:rPr>
          <w:szCs w:val="21"/>
        </w:rPr>
        <w:t>西武池袋線　高麗（こま）駅</w:t>
      </w:r>
      <w:r>
        <w:rPr>
          <w:lang w:eastAsia="zh-CN"/>
        </w:rPr>
        <w:t>改札口</w:t>
      </w:r>
      <w:r>
        <w:rPr/>
        <w:t>集合</w:t>
      </w:r>
    </w:p>
    <w:p>
      <w:pPr>
        <w:pStyle w:val="ListParagraph"/>
        <w:jc w:val="left"/>
        <w:rPr/>
      </w:pPr>
      <w:r>
        <w:rPr/>
        <w:t xml:space="preserve">　　　　　　 </w:t>
      </w:r>
    </w:p>
    <w:p>
      <w:pPr>
        <w:pStyle w:val="Normal"/>
        <w:jc w:val="left"/>
        <w:rPr>
          <w:rFonts w:ascii="ＭＳ 明朝" w:hAnsi="ＭＳ 明朝" w:asciiTheme="minorEastAsia" w:hAnsiTheme="minorEastAsia"/>
          <w:sz w:val="18"/>
          <w:szCs w:val="18"/>
        </w:rPr>
      </w:pPr>
      <w:r>
        <w:rPr>
          <w:rFonts w:ascii="ＭＳ 明朝" w:hAnsi="ＭＳ 明朝" w:asciiTheme="minorEastAsia" w:hAnsiTheme="minorEastAsia"/>
        </w:rPr>
        <w:t>２．</w:t>
      </w:r>
      <w:r>
        <w:rPr>
          <w:rFonts w:ascii="ＭＳ 明朝" w:hAnsi="ＭＳ 明朝" w:asciiTheme="minorEastAsia" w:hAnsiTheme="minorEastAsia"/>
          <w:szCs w:val="21"/>
        </w:rPr>
        <w:t>コース</w:t>
      </w:r>
    </w:p>
    <w:p>
      <w:pPr>
        <w:pStyle w:val="Normal"/>
        <w:ind w:left="210" w:hanging="0"/>
        <w:jc w:val="left"/>
        <w:rPr>
          <w:szCs w:val="21"/>
        </w:rPr>
      </w:pPr>
      <w:r>
        <w:rPr/>
        <w:t>高麗駅　</w:t>
      </w:r>
      <w:r>
        <w:rPr>
          <w:szCs w:val="21"/>
        </w:rPr>
        <w:t>→巾着田　</w:t>
      </w:r>
      <w:r>
        <w:rPr>
          <w:lang w:eastAsia="zh-CN"/>
        </w:rPr>
        <w:t>→</w:t>
      </w:r>
      <w:r>
        <w:rPr/>
        <w:t>高麗神社　→野々宮神社　→満蔵寺　→高麗駅</w:t>
      </w:r>
    </w:p>
    <w:p>
      <w:pPr>
        <w:pStyle w:val="Normal"/>
        <w:jc w:val="left"/>
        <w:rPr>
          <w:lang w:eastAsia="zh-CN"/>
        </w:rPr>
      </w:pPr>
      <w:r>
        <w:rPr>
          <w:szCs w:val="21"/>
        </w:rPr>
        <w:t>　　　　　　　　　　</w:t>
      </w:r>
      <w:r>
        <w:rPr>
          <w:sz w:val="18"/>
          <w:szCs w:val="18"/>
        </w:rPr>
        <w:t>　</w:t>
      </w:r>
    </w:p>
    <w:p>
      <w:pPr>
        <w:pStyle w:val="Normal"/>
        <w:jc w:val="left"/>
        <w:rPr/>
      </w:pPr>
      <w:r>
        <w:rPr/>
        <w:t>３．行動時間　約</w:t>
      </w:r>
      <w:r>
        <w:rPr/>
        <w:t>6</w:t>
      </w:r>
      <w:r>
        <w:rPr/>
        <w:t>時間　</w:t>
      </w:r>
      <w:r>
        <w:rPr/>
        <w:t>(</w:t>
      </w:r>
      <w:r>
        <w:rPr/>
        <w:t>歩行時間　約２時間分</w:t>
      </w:r>
      <w:r>
        <w:rPr/>
        <w:t>)</w:t>
      </w:r>
      <w:r>
        <w:rPr/>
        <w:t>　</w:t>
      </w:r>
    </w:p>
    <w:p>
      <w:pPr>
        <w:pStyle w:val="Normal"/>
        <w:jc w:val="left"/>
        <w:rPr/>
      </w:pPr>
      <w:r>
        <w:rPr/>
        <w:t>　</w:t>
      </w:r>
    </w:p>
    <w:p>
      <w:pPr>
        <w:pStyle w:val="Normal"/>
        <w:widowControl/>
        <w:numPr>
          <w:ilvl w:val="0"/>
          <w:numId w:val="0"/>
        </w:numPr>
        <w:jc w:val="left"/>
        <w:outlineLvl w:val="2"/>
        <w:rPr/>
      </w:pPr>
      <w:r>
        <w:rPr/>
        <w:t>４</w:t>
      </w:r>
      <w:r>
        <w:rPr/>
        <w:t>.</w:t>
      </w:r>
      <w:r>
        <w:rPr/>
        <w:t>　連絡事項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00" w:hanging="800"/>
        <w:jc w:val="left"/>
        <w:outlineLvl w:val="1"/>
        <w:rPr>
          <w:szCs w:val="21"/>
        </w:rPr>
      </w:pPr>
      <w:r>
        <w:rPr>
          <w:sz w:val="20"/>
          <w:szCs w:val="20"/>
        </w:rPr>
        <w:t>（</w:t>
      </w:r>
      <w:r>
        <w:rPr>
          <w:szCs w:val="21"/>
        </w:rPr>
        <w:t>１）当日の水、昼食、行動食は各自で用意して下さい。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840"/>
        <w:jc w:val="left"/>
        <w:outlineLvl w:val="1"/>
        <w:rPr>
          <w:szCs w:val="21"/>
        </w:rPr>
      </w:pPr>
      <w:r>
        <w:rPr>
          <w:szCs w:val="21"/>
        </w:rPr>
        <w:t>（２）小雨決行ですが，荒天が予想される場合には中止します。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210"/>
        <w:jc w:val="left"/>
        <w:outlineLvl w:val="1"/>
        <w:rPr>
          <w:szCs w:val="21"/>
        </w:rPr>
      </w:pPr>
      <w:r>
        <w:rPr>
          <w:szCs w:val="21"/>
        </w:rPr>
        <w:t>中止の場合は前日</w:t>
      </w:r>
      <w:r>
        <w:rPr>
          <w:szCs w:val="21"/>
        </w:rPr>
        <w:t>19</w:t>
      </w:r>
      <w:r>
        <w:rPr>
          <w:szCs w:val="21"/>
        </w:rPr>
        <w:t>時頃までに連絡致します。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210"/>
        <w:jc w:val="left"/>
        <w:outlineLvl w:val="1"/>
        <w:rPr>
          <w:szCs w:val="21"/>
        </w:rPr>
      </w:pPr>
      <w:r>
        <w:rPr>
          <w:szCs w:val="21"/>
        </w:rPr>
        <w:t>その他緊急時および不明な点は世話人までご連絡下さい。</w:t>
      </w:r>
    </w:p>
    <w:p>
      <w:pPr>
        <w:pStyle w:val="Normal"/>
        <w:widowControl/>
        <w:numPr>
          <w:ilvl w:val="0"/>
          <w:numId w:val="0"/>
        </w:numPr>
        <w:ind w:left="840" w:hanging="840"/>
        <w:jc w:val="left"/>
        <w:outlineLvl w:val="2"/>
        <w:rPr>
          <w:szCs w:val="21"/>
        </w:rPr>
      </w:pPr>
      <w:r>
        <w:rPr>
          <w:szCs w:val="21"/>
        </w:rPr>
        <w:t>　　　高橋</w:t>
      </w:r>
      <w:r>
        <w:rPr>
          <w:szCs w:val="21"/>
        </w:rPr>
        <w:t>(090-8002-1364)</w:t>
      </w:r>
      <w:r>
        <w:rPr>
          <w:szCs w:val="21"/>
        </w:rPr>
        <w:t>　木野（</w:t>
      </w:r>
      <w:r>
        <w:rPr>
          <w:szCs w:val="21"/>
        </w:rPr>
        <w:t>080-3407-5596</w:t>
      </w:r>
      <w:r>
        <w:rPr>
          <w:szCs w:val="21"/>
        </w:rPr>
        <w:t>）</w:t>
      </w:r>
    </w:p>
    <w:p>
      <w:pPr>
        <w:pStyle w:val="Normal"/>
        <w:widowControl/>
        <w:numPr>
          <w:ilvl w:val="0"/>
          <w:numId w:val="0"/>
        </w:numPr>
        <w:ind w:left="840" w:hanging="840"/>
        <w:jc w:val="left"/>
        <w:outlineLvl w:val="2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lvlText w:val="%1．"/>
      <w:lvlJc w:val="left"/>
      <w:pPr>
        <w:ind w:left="432" w:hanging="432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6f7dac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6f7dac"/>
    <w:rPr/>
  </w:style>
  <w:style w:type="character" w:styleId="Clearfix1" w:customStyle="1">
    <w:name w:val="clearfix1"/>
    <w:basedOn w:val="DefaultParagraphFont"/>
    <w:qFormat/>
    <w:rsid w:val="001e5520"/>
    <w:rPr>
      <w:vanish w:val="false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181f9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ＭＳ 明朝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b5363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Style22">
    <w:name w:val="Header"/>
    <w:basedOn w:val="Normal"/>
    <w:link w:val="a4"/>
    <w:uiPriority w:val="99"/>
    <w:unhideWhenUsed/>
    <w:rsid w:val="006f7da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6f7da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37f81"/>
    <w:pPr>
      <w:ind w:left="840" w:hanging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181f9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A357-0F57-44CE-BBBB-ADD7E9BA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 LibreOffice_project/50d9bf2b0a79cdb85a3814b592608037a682059d</Application>
  <Pages>1</Pages>
  <Words>260</Words>
  <Characters>292</Characters>
  <CharactersWithSpaces>331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2018-08-18T15:12:00Z</dcterms:created>
  <dc:creator>Kino</dc:creator>
  <dc:description/>
  <dc:language>ja-JP</dc:language>
  <cp:lastModifiedBy>FJ-USER</cp:lastModifiedBy>
  <cp:lastPrinted>2018-04-07T07:56:00Z</cp:lastPrinted>
  <dcterms:modified xsi:type="dcterms:W3CDTF">2018-08-18T15:12:00Z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